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C9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产品名称： 新能源铝排 </w:t>
      </w:r>
      <w:r w:rsidRPr="00314D4B">
        <w:rPr>
          <w:rFonts w:ascii="微软雅黑" w:eastAsia="微软雅黑" w:hAnsi="微软雅黑" w:cs="微软雅黑" w:hint="eastAsia"/>
          <w:sz w:val="28"/>
          <w:szCs w:val="28"/>
        </w:rPr>
        <w:t>新能源电池绝缘铝排</w:t>
      </w:r>
    </w:p>
    <w:p w:rsidR="003957C9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产品材质：铝材 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产品规格：来图定制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产品工艺：切割 折弯 冲压</w:t>
      </w:r>
    </w:p>
    <w:p w:rsidR="003957C9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绝缘类型:阻燃性热缩管</w:t>
      </w:r>
    </w:p>
    <w:p w:rsidR="003957C9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表面处理：镀锡 镀银 镀镍 </w:t>
      </w:r>
    </w:p>
    <w:p w:rsidR="003957C9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产品尺寸：来图定制</w:t>
      </w:r>
    </w:p>
    <w:p w:rsidR="003957C9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产品优点：</w:t>
      </w:r>
      <w:r w:rsidRPr="00314D4B">
        <w:rPr>
          <w:rFonts w:ascii="微软雅黑" w:eastAsia="微软雅黑" w:hAnsi="微软雅黑" w:cs="微软雅黑" w:hint="eastAsia"/>
          <w:sz w:val="28"/>
          <w:szCs w:val="28"/>
        </w:rPr>
        <w:t>导电性能好，重量轻</w:t>
      </w:r>
      <w:r>
        <w:rPr>
          <w:rFonts w:ascii="微软雅黑" w:eastAsia="微软雅黑" w:hAnsi="微软雅黑" w:cs="微软雅黑" w:hint="eastAsia"/>
          <w:sz w:val="28"/>
          <w:szCs w:val="28"/>
        </w:rPr>
        <w:t>、散热快；阻燃、导电性强、耐压、耐腐蚀性；</w:t>
      </w:r>
    </w:p>
    <w:p w:rsidR="003957C9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产品应用领域：新能源汽车动力电池模组、动力电池PACK包、电力设备、新能源汽车锂电池、</w:t>
      </w:r>
      <w:r w:rsidRPr="00314D4B">
        <w:rPr>
          <w:rFonts w:ascii="微软雅黑" w:eastAsia="微软雅黑" w:hAnsi="微软雅黑" w:cs="微软雅黑" w:hint="eastAsia"/>
          <w:sz w:val="28"/>
          <w:szCs w:val="28"/>
        </w:rPr>
        <w:t>电工电气配件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包装方式：成卷、木轴、线盘。</w:t>
      </w:r>
    </w:p>
    <w:p w:rsidR="003957C9" w:rsidRDefault="003957C9" w:rsidP="003957C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售后无忧：及时、快速售后服务，我司300余人的售后和售前团队，确保您的问题得到及时解决。</w:t>
      </w:r>
    </w:p>
    <w:p w:rsidR="003957C9" w:rsidRPr="00F437D1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</w:p>
    <w:p w:rsidR="003957C9" w:rsidRPr="00314D4B" w:rsidRDefault="003957C9" w:rsidP="003957C9">
      <w:pPr>
        <w:rPr>
          <w:rFonts w:ascii="微软雅黑" w:eastAsia="微软雅黑" w:hAnsi="微软雅黑" w:cs="微软雅黑" w:hint="eastAsia"/>
          <w:sz w:val="28"/>
          <w:szCs w:val="28"/>
        </w:rPr>
      </w:pPr>
    </w:p>
    <w:p w:rsidR="006C4902" w:rsidRPr="003957C9" w:rsidRDefault="006C4902"/>
    <w:sectPr w:rsidR="006C4902" w:rsidRPr="003957C9" w:rsidSect="006C4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7C9"/>
    <w:rsid w:val="003957C9"/>
    <w:rsid w:val="006C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2022-09-24T05:40:00Z</dcterms:created>
  <dcterms:modified xsi:type="dcterms:W3CDTF">2022-09-24T05:41:00Z</dcterms:modified>
</cp:coreProperties>
</file>